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1CD8" w14:textId="77777777" w:rsidR="006B6463" w:rsidRPr="006B6463" w:rsidRDefault="006B6463" w:rsidP="006B6463">
      <w:pPr>
        <w:pStyle w:val="Rubrik1"/>
        <w:spacing w:after="240"/>
        <w:rPr>
          <w:sz w:val="28"/>
          <w:szCs w:val="28"/>
        </w:rPr>
      </w:pPr>
      <w:r w:rsidRPr="006B6463">
        <w:rPr>
          <w:sz w:val="28"/>
          <w:szCs w:val="28"/>
        </w:rPr>
        <w:t>Protokoll Styrelsemöte Vintergatsbyns samfällighetsförening</w:t>
      </w:r>
    </w:p>
    <w:p w14:paraId="58F0608F" w14:textId="6FE8887F" w:rsidR="00167FD0" w:rsidRDefault="006B6463" w:rsidP="00B30389">
      <w:pPr>
        <w:tabs>
          <w:tab w:val="clear" w:pos="0"/>
          <w:tab w:val="left" w:pos="1418"/>
        </w:tabs>
        <w:spacing w:after="0"/>
        <w:ind w:left="1418" w:hanging="1418"/>
      </w:pPr>
      <w:r w:rsidRPr="006B6463">
        <w:t>Datu</w:t>
      </w:r>
      <w:r w:rsidR="00CE16A3">
        <w:t>m:</w:t>
      </w:r>
      <w:r w:rsidRPr="006B6463">
        <w:t xml:space="preserve"> </w:t>
      </w:r>
      <w:r w:rsidR="00B30389">
        <w:tab/>
      </w:r>
      <w:proofErr w:type="gramStart"/>
      <w:r w:rsidR="00CE16A3">
        <w:t>S</w:t>
      </w:r>
      <w:r w:rsidR="00576F28">
        <w:t>öndag</w:t>
      </w:r>
      <w:proofErr w:type="gramEnd"/>
      <w:r w:rsidR="00576F28">
        <w:t xml:space="preserve"> 27 februari 2022</w:t>
      </w:r>
      <w:r w:rsidR="00584D4F">
        <w:t xml:space="preserve">, </w:t>
      </w:r>
      <w:proofErr w:type="spellStart"/>
      <w:r w:rsidR="00584D4F">
        <w:t>kl</w:t>
      </w:r>
      <w:proofErr w:type="spellEnd"/>
      <w:r w:rsidR="00584D4F">
        <w:t xml:space="preserve"> 1</w:t>
      </w:r>
      <w:r w:rsidR="00CA3A8E">
        <w:t>6</w:t>
      </w:r>
      <w:r w:rsidR="00584D4F">
        <w:t>:00</w:t>
      </w:r>
      <w:r w:rsidR="00584D4F" w:rsidRPr="00167FD0">
        <w:t>.</w:t>
      </w:r>
    </w:p>
    <w:p w14:paraId="18B542D7" w14:textId="37B28F45" w:rsidR="006B6463" w:rsidRDefault="006B6463" w:rsidP="00B30389">
      <w:pPr>
        <w:tabs>
          <w:tab w:val="clear" w:pos="0"/>
          <w:tab w:val="left" w:pos="1418"/>
        </w:tabs>
        <w:spacing w:after="0"/>
        <w:ind w:left="1418" w:hanging="1418"/>
      </w:pPr>
      <w:r>
        <w:t>Plats</w:t>
      </w:r>
      <w:r w:rsidR="00CE16A3">
        <w:t>:</w:t>
      </w:r>
      <w:r w:rsidR="00B30389">
        <w:tab/>
      </w:r>
      <w:r>
        <w:t>Vågen 82</w:t>
      </w:r>
    </w:p>
    <w:p w14:paraId="28C387DB" w14:textId="2330D094" w:rsidR="00576F28" w:rsidRDefault="006B6463" w:rsidP="00B30389">
      <w:pPr>
        <w:tabs>
          <w:tab w:val="clear" w:pos="0"/>
          <w:tab w:val="left" w:pos="1418"/>
        </w:tabs>
        <w:spacing w:after="0"/>
        <w:ind w:left="1418" w:hanging="1418"/>
      </w:pPr>
      <w:r>
        <w:t>Närvarande</w:t>
      </w:r>
      <w:r w:rsidR="00CE16A3">
        <w:t>;</w:t>
      </w:r>
      <w:r>
        <w:t xml:space="preserve"> </w:t>
      </w:r>
      <w:r w:rsidR="00B30389">
        <w:tab/>
      </w:r>
      <w:r>
        <w:t xml:space="preserve">Lars Edvardsson, Ulf Dalenius, Anders Ljung, </w:t>
      </w:r>
      <w:r w:rsidR="00576F28">
        <w:t xml:space="preserve">Bengt-Erik Skoglund, Petra Arborén. </w:t>
      </w:r>
    </w:p>
    <w:p w14:paraId="7CD1F35D" w14:textId="703F9F64" w:rsidR="00167FD0" w:rsidRDefault="00576F28" w:rsidP="00B30389">
      <w:pPr>
        <w:tabs>
          <w:tab w:val="clear" w:pos="0"/>
          <w:tab w:val="left" w:pos="1418"/>
        </w:tabs>
        <w:spacing w:after="0"/>
        <w:ind w:left="1418" w:hanging="1418"/>
      </w:pPr>
      <w:r>
        <w:tab/>
        <w:t>Valberedning Magnus Berglöf</w:t>
      </w:r>
    </w:p>
    <w:p w14:paraId="1D723F02" w14:textId="77777777" w:rsidR="006B6463" w:rsidRDefault="006B6463" w:rsidP="00B30389"/>
    <w:p w14:paraId="42E7EBE5" w14:textId="77777777" w:rsidR="00167FD0" w:rsidRPr="005423EA" w:rsidRDefault="00167FD0" w:rsidP="005423EA">
      <w:pPr>
        <w:pStyle w:val="Rubrik2"/>
      </w:pPr>
      <w:proofErr w:type="gramStart"/>
      <w:r w:rsidRPr="005423EA">
        <w:t>§  1</w:t>
      </w:r>
      <w:proofErr w:type="gramEnd"/>
      <w:r w:rsidRPr="005423EA">
        <w:t xml:space="preserve">  Mötets öppnande </w:t>
      </w:r>
    </w:p>
    <w:p w14:paraId="5651848F" w14:textId="77777777" w:rsidR="00923D97" w:rsidRPr="005423EA" w:rsidRDefault="00923D97" w:rsidP="005423EA">
      <w:pPr>
        <w:pStyle w:val="Liststycke"/>
      </w:pPr>
      <w:r w:rsidRPr="005423EA">
        <w:t>Ordförande förklarade mötet öppnat</w:t>
      </w:r>
      <w:r w:rsidR="008A552F">
        <w:t>.</w:t>
      </w:r>
    </w:p>
    <w:p w14:paraId="10575006" w14:textId="77777777" w:rsidR="00167FD0" w:rsidRDefault="00167FD0" w:rsidP="005423EA">
      <w:pPr>
        <w:pStyle w:val="Rubrik2"/>
      </w:pPr>
      <w:proofErr w:type="gramStart"/>
      <w:r w:rsidRPr="00923D97">
        <w:t>§  2</w:t>
      </w:r>
      <w:proofErr w:type="gramEnd"/>
      <w:r w:rsidRPr="00923D97">
        <w:t xml:space="preserve">  Val av justerare </w:t>
      </w:r>
    </w:p>
    <w:p w14:paraId="00A5A324" w14:textId="77777777" w:rsidR="00923D97" w:rsidRPr="00923D97" w:rsidRDefault="00923D97" w:rsidP="005423EA">
      <w:pPr>
        <w:pStyle w:val="Liststycke"/>
      </w:pPr>
      <w:r>
        <w:t>Ordförande valdes att justera dagens protokoll</w:t>
      </w:r>
      <w:r w:rsidR="008A552F">
        <w:t>.</w:t>
      </w:r>
    </w:p>
    <w:p w14:paraId="6D704EF4" w14:textId="77777777" w:rsidR="0096655B" w:rsidRPr="00923D97" w:rsidRDefault="00167FD0" w:rsidP="005423EA">
      <w:pPr>
        <w:pStyle w:val="Rubrik2"/>
      </w:pPr>
      <w:proofErr w:type="gramStart"/>
      <w:r w:rsidRPr="00923D97">
        <w:t>§  3</w:t>
      </w:r>
      <w:proofErr w:type="gramEnd"/>
      <w:r w:rsidRPr="00923D97">
        <w:t>  Godkännande av dagordning</w:t>
      </w:r>
    </w:p>
    <w:p w14:paraId="0891CD4C" w14:textId="6CCD8E6E" w:rsidR="00167FD0" w:rsidRPr="00923D97" w:rsidRDefault="00167FD0" w:rsidP="005423EA">
      <w:pPr>
        <w:pStyle w:val="Liststycke"/>
      </w:pPr>
      <w:r w:rsidRPr="00923D97">
        <w:t xml:space="preserve"> </w:t>
      </w:r>
      <w:r w:rsidR="00923D97">
        <w:t>Dagordningen godkändes</w:t>
      </w:r>
      <w:r w:rsidR="0030124E">
        <w:t>.</w:t>
      </w:r>
    </w:p>
    <w:p w14:paraId="5C7D95C7" w14:textId="77777777" w:rsidR="00167FD0" w:rsidRPr="00923D97" w:rsidRDefault="00167FD0" w:rsidP="005423EA">
      <w:pPr>
        <w:pStyle w:val="Rubrik2"/>
      </w:pPr>
      <w:proofErr w:type="gramStart"/>
      <w:r w:rsidRPr="00923D97">
        <w:t>§  4</w:t>
      </w:r>
      <w:proofErr w:type="gramEnd"/>
      <w:r w:rsidRPr="00923D97">
        <w:t xml:space="preserve">  Föregående protokoll </w:t>
      </w:r>
    </w:p>
    <w:p w14:paraId="58E7E3D6" w14:textId="77777777" w:rsidR="0096655B" w:rsidRPr="00923D97" w:rsidRDefault="00923D97" w:rsidP="005423EA">
      <w:pPr>
        <w:pStyle w:val="Liststycke"/>
      </w:pPr>
      <w:r>
        <w:t>Föregående protokoll lästes igenom och godkändes</w:t>
      </w:r>
      <w:r w:rsidR="008A552F">
        <w:t>.</w:t>
      </w:r>
    </w:p>
    <w:p w14:paraId="531C5BD6" w14:textId="493BCB3C" w:rsidR="00167FD0" w:rsidRPr="00923D97" w:rsidRDefault="00167FD0" w:rsidP="005423EA">
      <w:pPr>
        <w:pStyle w:val="Rubrik2"/>
      </w:pPr>
      <w:proofErr w:type="gramStart"/>
      <w:r w:rsidRPr="00923D97">
        <w:t>§  5</w:t>
      </w:r>
      <w:proofErr w:type="gramEnd"/>
      <w:r w:rsidRPr="00923D97">
        <w:t xml:space="preserve">  </w:t>
      </w:r>
      <w:r w:rsidR="00576F28">
        <w:t>Valberedningens förslag till årsstämma (lägesrapport)</w:t>
      </w:r>
    </w:p>
    <w:p w14:paraId="01FC0B72" w14:textId="02D298C9" w:rsidR="0096655B" w:rsidRPr="00923D97" w:rsidRDefault="00576F28" w:rsidP="005423EA">
      <w:pPr>
        <w:pStyle w:val="Liststycke"/>
      </w:pPr>
      <w:r>
        <w:t>Styrelsen är klar, i valberedningen fattas det folk</w:t>
      </w:r>
      <w:r w:rsidR="00CE16A3">
        <w:t>, är du intresserad kontakta någon ur valberedningen.</w:t>
      </w:r>
      <w:r w:rsidR="0030124E">
        <w:t xml:space="preserve"> </w:t>
      </w:r>
      <w:r w:rsidR="0030124E" w:rsidRPr="00C169B4">
        <w:t>Det saknas även revisorssuppleant</w:t>
      </w:r>
      <w:r w:rsidR="0030124E" w:rsidRPr="0030124E">
        <w:rPr>
          <w:color w:val="FF0000"/>
        </w:rPr>
        <w:t>.</w:t>
      </w:r>
      <w:r w:rsidRPr="0030124E">
        <w:rPr>
          <w:color w:val="FF0000"/>
        </w:rPr>
        <w:t xml:space="preserve"> </w:t>
      </w:r>
      <w:r>
        <w:t>Arbetsgrupperna skall tydliggöras med en sammankallande i varje grupp</w:t>
      </w:r>
      <w:r w:rsidR="0030124E">
        <w:t>.</w:t>
      </w:r>
    </w:p>
    <w:p w14:paraId="3D4FBAB4" w14:textId="0A62B360" w:rsidR="0096655B" w:rsidRPr="00923D97" w:rsidRDefault="00167FD0" w:rsidP="005423EA">
      <w:pPr>
        <w:pStyle w:val="Rubrik2"/>
      </w:pPr>
      <w:proofErr w:type="gramStart"/>
      <w:r w:rsidRPr="00923D97">
        <w:t>§  6</w:t>
      </w:r>
      <w:proofErr w:type="gramEnd"/>
      <w:r w:rsidRPr="00923D97">
        <w:t xml:space="preserve">  </w:t>
      </w:r>
      <w:r w:rsidR="00576F28">
        <w:t>Ekonomisk rapport</w:t>
      </w:r>
    </w:p>
    <w:p w14:paraId="50C59FDB" w14:textId="643BFFB4" w:rsidR="00576F28" w:rsidRPr="00576F28" w:rsidRDefault="00576F28" w:rsidP="00576F28">
      <w:pPr>
        <w:pStyle w:val="Rubrik2"/>
        <w:rPr>
          <w:b w:val="0"/>
          <w:bCs/>
        </w:rPr>
      </w:pPr>
      <w:r>
        <w:tab/>
      </w:r>
      <w:r>
        <w:rPr>
          <w:b w:val="0"/>
          <w:bCs/>
        </w:rPr>
        <w:t>Ekonomin redovisades och godkändes</w:t>
      </w:r>
      <w:r w:rsidR="0030124E">
        <w:rPr>
          <w:b w:val="0"/>
          <w:bCs/>
        </w:rPr>
        <w:t>.</w:t>
      </w:r>
      <w:r>
        <w:rPr>
          <w:b w:val="0"/>
          <w:bCs/>
        </w:rPr>
        <w:br/>
      </w:r>
    </w:p>
    <w:p w14:paraId="5D46CF97" w14:textId="11775B90" w:rsidR="00576F28" w:rsidRDefault="00167FD0" w:rsidP="00576F28">
      <w:pPr>
        <w:pStyle w:val="Rubrik2"/>
      </w:pPr>
      <w:proofErr w:type="gramStart"/>
      <w:r w:rsidRPr="00923D97">
        <w:t>§  7</w:t>
      </w:r>
      <w:proofErr w:type="gramEnd"/>
      <w:r w:rsidRPr="00923D97">
        <w:t xml:space="preserve">  </w:t>
      </w:r>
      <w:r w:rsidR="00576F28">
        <w:t>Budget</w:t>
      </w:r>
    </w:p>
    <w:p w14:paraId="2B005DAF" w14:textId="1FBFFD99" w:rsidR="00576F28" w:rsidRPr="00576F28" w:rsidRDefault="00576F28" w:rsidP="00576F28">
      <w:pPr>
        <w:ind w:left="567"/>
      </w:pPr>
      <w:r>
        <w:t xml:space="preserve">Förslag att höja upp </w:t>
      </w:r>
      <w:r w:rsidR="00CE16A3">
        <w:t xml:space="preserve">kommande </w:t>
      </w:r>
      <w:r>
        <w:t>budget för byte av vattenventiler samt att en inventering bör göras över befintliga ventiler</w:t>
      </w:r>
      <w:r w:rsidR="00CE16A3">
        <w:t xml:space="preserve">. Lyfta in en oktoberfest. Skjuta på asfaltering av infarten ett år till </w:t>
      </w:r>
      <w:r w:rsidR="0030124E" w:rsidRPr="00C169B4">
        <w:t>2024.</w:t>
      </w:r>
    </w:p>
    <w:p w14:paraId="42284DD1" w14:textId="14A400A2" w:rsidR="00167FD0" w:rsidRDefault="00167FD0" w:rsidP="005423EA">
      <w:pPr>
        <w:pStyle w:val="Rubrik2"/>
      </w:pPr>
      <w:proofErr w:type="gramStart"/>
      <w:r w:rsidRPr="00923D97">
        <w:t>§</w:t>
      </w:r>
      <w:r w:rsidR="00035437" w:rsidRPr="00923D97">
        <w:t xml:space="preserve">  8</w:t>
      </w:r>
      <w:proofErr w:type="gramEnd"/>
      <w:r w:rsidRPr="00923D97">
        <w:t xml:space="preserve">  </w:t>
      </w:r>
      <w:r w:rsidR="00CE16A3">
        <w:t>Årsstämma 2022</w:t>
      </w:r>
      <w:r w:rsidRPr="00923D97">
        <w:t xml:space="preserve"> </w:t>
      </w:r>
    </w:p>
    <w:p w14:paraId="72B8F66E" w14:textId="24DE1457" w:rsidR="00CE16A3" w:rsidRDefault="00CE16A3" w:rsidP="00CE16A3">
      <w:pPr>
        <w:pStyle w:val="Liststycke"/>
        <w:numPr>
          <w:ilvl w:val="0"/>
          <w:numId w:val="2"/>
        </w:numPr>
      </w:pPr>
      <w:r>
        <w:t xml:space="preserve"> Lördagen den 9 april kl. 10.00 Delångersgården (platsen skall verifieras)</w:t>
      </w:r>
      <w:r w:rsidR="0030124E">
        <w:t>.</w:t>
      </w:r>
    </w:p>
    <w:p w14:paraId="07EBB5C9" w14:textId="1ED07669" w:rsidR="00CE16A3" w:rsidRDefault="00CE16A3" w:rsidP="00CE16A3">
      <w:pPr>
        <w:pStyle w:val="Liststycke"/>
        <w:numPr>
          <w:ilvl w:val="0"/>
          <w:numId w:val="2"/>
        </w:numPr>
      </w:pPr>
      <w:r>
        <w:t>Verksamhetsberättelsen, har man synpunkter på den, kontakta Ulf.</w:t>
      </w:r>
    </w:p>
    <w:p w14:paraId="2EDAEB15" w14:textId="23709706" w:rsidR="00CE16A3" w:rsidRPr="00C169B4" w:rsidRDefault="00CE16A3" w:rsidP="00CE16A3">
      <w:pPr>
        <w:pStyle w:val="Liststycke"/>
        <w:numPr>
          <w:ilvl w:val="0"/>
          <w:numId w:val="2"/>
        </w:numPr>
      </w:pPr>
      <w:r>
        <w:t>Kallelsen, skickas ut 2 veckor innan via mail, samt anslagstavlan</w:t>
      </w:r>
      <w:r w:rsidR="0030124E">
        <w:t xml:space="preserve"> </w:t>
      </w:r>
      <w:r w:rsidR="0030124E" w:rsidRPr="00C169B4">
        <w:t>av Petra.</w:t>
      </w:r>
    </w:p>
    <w:p w14:paraId="69EC8EFD" w14:textId="11A1FCC7" w:rsidR="00CE16A3" w:rsidRPr="00CE16A3" w:rsidRDefault="00CE16A3" w:rsidP="00CE16A3">
      <w:pPr>
        <w:pStyle w:val="Liststycke"/>
        <w:numPr>
          <w:ilvl w:val="0"/>
          <w:numId w:val="2"/>
        </w:numPr>
      </w:pPr>
      <w:r>
        <w:t>Motioner, skall vara inkomna till styrelsen senast 18 mars. Info mailas ut.</w:t>
      </w:r>
    </w:p>
    <w:p w14:paraId="7DB144A9" w14:textId="77777777" w:rsidR="00CE16A3" w:rsidRDefault="00CE16A3" w:rsidP="005423EA">
      <w:pPr>
        <w:pStyle w:val="Rubrik2"/>
      </w:pPr>
    </w:p>
    <w:p w14:paraId="2C941635" w14:textId="56A471DE" w:rsidR="0002570E" w:rsidRDefault="00035437" w:rsidP="005423EA">
      <w:pPr>
        <w:pStyle w:val="Rubrik2"/>
      </w:pPr>
      <w:proofErr w:type="gramStart"/>
      <w:r w:rsidRPr="00923D97">
        <w:t>§  9</w:t>
      </w:r>
      <w:proofErr w:type="gramEnd"/>
      <w:r w:rsidR="00167FD0" w:rsidRPr="00923D97">
        <w:t xml:space="preserve">  </w:t>
      </w:r>
      <w:r w:rsidR="0002570E">
        <w:t>Övriga frågor</w:t>
      </w:r>
    </w:p>
    <w:p w14:paraId="4824B16A" w14:textId="7AAFB8A6" w:rsidR="00167FD0" w:rsidRDefault="0002570E" w:rsidP="0002570E">
      <w:pPr>
        <w:pStyle w:val="Liststycke"/>
      </w:pPr>
      <w:r>
        <w:t xml:space="preserve">Nästa möte </w:t>
      </w:r>
      <w:r w:rsidRPr="00C169B4">
        <w:t xml:space="preserve">blir </w:t>
      </w:r>
      <w:r w:rsidR="0030124E" w:rsidRPr="00C169B4">
        <w:t>lör</w:t>
      </w:r>
      <w:r w:rsidRPr="00C169B4">
        <w:t xml:space="preserve">dag </w:t>
      </w:r>
      <w:r w:rsidR="00CE16A3">
        <w:t>19 Mars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CE16A3">
        <w:t>0</w:t>
      </w:r>
      <w:r>
        <w:t xml:space="preserve">:00 på Vågen 82. </w:t>
      </w:r>
    </w:p>
    <w:p w14:paraId="42B71842" w14:textId="77777777" w:rsidR="002E7EA3" w:rsidRPr="00923D97" w:rsidRDefault="002E7EA3" w:rsidP="002E7EA3">
      <w:pPr>
        <w:pStyle w:val="Rubrik2"/>
      </w:pPr>
      <w:r>
        <w:t xml:space="preserve">§ </w:t>
      </w:r>
      <w:proofErr w:type="gramStart"/>
      <w:r>
        <w:t>10</w:t>
      </w:r>
      <w:r w:rsidRPr="00923D97">
        <w:t>  Mötets</w:t>
      </w:r>
      <w:proofErr w:type="gramEnd"/>
      <w:r w:rsidRPr="00923D97">
        <w:t xml:space="preserve"> avslutning </w:t>
      </w:r>
    </w:p>
    <w:p w14:paraId="052A7346" w14:textId="76BF032D" w:rsidR="00167FD0" w:rsidRPr="00923D97" w:rsidRDefault="006B6463" w:rsidP="006B6463">
      <w:pPr>
        <w:pStyle w:val="Liststycke"/>
      </w:pPr>
      <w:r>
        <w:t>Ordförande förklarade mötet avslutat</w:t>
      </w:r>
      <w:r w:rsidR="0030124E">
        <w:t>.</w:t>
      </w:r>
    </w:p>
    <w:p w14:paraId="4894E8FF" w14:textId="77777777" w:rsidR="006B6463" w:rsidRDefault="006B6463" w:rsidP="005423EA"/>
    <w:p w14:paraId="13BB4AB1" w14:textId="77777777" w:rsidR="006B6463" w:rsidRDefault="006B6463" w:rsidP="006B6463">
      <w:pPr>
        <w:tabs>
          <w:tab w:val="left" w:pos="4536"/>
        </w:tabs>
      </w:pPr>
      <w:r>
        <w:t xml:space="preserve">Vid anteckningarna </w:t>
      </w:r>
      <w:r>
        <w:tab/>
        <w:t>Justeras</w:t>
      </w:r>
    </w:p>
    <w:p w14:paraId="132D29CB" w14:textId="496B1804" w:rsidR="006B6463" w:rsidRDefault="00576F28" w:rsidP="00C96C34">
      <w:pPr>
        <w:tabs>
          <w:tab w:val="left" w:pos="4536"/>
        </w:tabs>
      </w:pPr>
      <w:r>
        <w:t>Petra Arborén</w:t>
      </w:r>
      <w:r w:rsidR="00C96C34">
        <w:tab/>
        <w:t xml:space="preserve">Ulf </w:t>
      </w:r>
      <w:proofErr w:type="spellStart"/>
      <w:r w:rsidR="00C96C34">
        <w:t>Dalenius</w:t>
      </w:r>
      <w:proofErr w:type="spellEnd"/>
    </w:p>
    <w:sectPr w:rsidR="006B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45B"/>
    <w:multiLevelType w:val="hybridMultilevel"/>
    <w:tmpl w:val="11E60096"/>
    <w:lvl w:ilvl="0" w:tplc="C11CDD58">
      <w:numFmt w:val="bullet"/>
      <w:lvlText w:val="-"/>
      <w:lvlJc w:val="left"/>
      <w:pPr>
        <w:ind w:left="85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394B336D"/>
    <w:multiLevelType w:val="hybridMultilevel"/>
    <w:tmpl w:val="52249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D0"/>
    <w:rsid w:val="0002570E"/>
    <w:rsid w:val="00035437"/>
    <w:rsid w:val="00167EEA"/>
    <w:rsid w:val="00167FD0"/>
    <w:rsid w:val="002E7EA3"/>
    <w:rsid w:val="0030124E"/>
    <w:rsid w:val="003728DD"/>
    <w:rsid w:val="00483C6F"/>
    <w:rsid w:val="005423EA"/>
    <w:rsid w:val="00576F28"/>
    <w:rsid w:val="00584D4F"/>
    <w:rsid w:val="005C1986"/>
    <w:rsid w:val="006546C5"/>
    <w:rsid w:val="006B6463"/>
    <w:rsid w:val="008A552F"/>
    <w:rsid w:val="00923D97"/>
    <w:rsid w:val="0093040A"/>
    <w:rsid w:val="0096655B"/>
    <w:rsid w:val="00B21BC3"/>
    <w:rsid w:val="00B30389"/>
    <w:rsid w:val="00C0247B"/>
    <w:rsid w:val="00C169B4"/>
    <w:rsid w:val="00C96C34"/>
    <w:rsid w:val="00CA3A8E"/>
    <w:rsid w:val="00CE16A3"/>
    <w:rsid w:val="00CE580F"/>
    <w:rsid w:val="00E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D468"/>
  <w15:chartTrackingRefBased/>
  <w15:docId w15:val="{23F6B80B-4D45-4C59-B80A-C005E1C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463"/>
    <w:pPr>
      <w:tabs>
        <w:tab w:val="left" w:pos="0"/>
      </w:tabs>
      <w:spacing w:line="240" w:lineRule="auto"/>
    </w:pPr>
    <w:rPr>
      <w:rFonts w:ascii="Arial" w:eastAsia="Times New Roman" w:hAnsi="Arial" w:cs="Arial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23EA"/>
    <w:pPr>
      <w:keepNext/>
      <w:keepLines/>
      <w:spacing w:before="240" w:after="0"/>
      <w:outlineLvl w:val="0"/>
    </w:pPr>
    <w:rPr>
      <w:rFonts w:cstheme="majorBidi"/>
      <w:b/>
      <w:color w:val="2E74B5" w:themeColor="accent1" w:themeShade="BF"/>
      <w:sz w:val="32"/>
      <w:szCs w:val="32"/>
    </w:rPr>
  </w:style>
  <w:style w:type="paragraph" w:styleId="Rubrik2">
    <w:name w:val="heading 2"/>
    <w:aliases w:val="Paragraf"/>
    <w:basedOn w:val="Normal"/>
    <w:next w:val="Normal"/>
    <w:link w:val="Rubrik2Char"/>
    <w:uiPriority w:val="9"/>
    <w:unhideWhenUsed/>
    <w:qFormat/>
    <w:rsid w:val="006B6463"/>
    <w:pPr>
      <w:tabs>
        <w:tab w:val="left" w:pos="567"/>
      </w:tabs>
      <w:spacing w:after="0"/>
      <w:ind w:left="567" w:hanging="567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67FD0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423EA"/>
    <w:rPr>
      <w:rFonts w:ascii="Arial" w:eastAsia="Times New Roman" w:hAnsi="Arial" w:cstheme="majorBidi"/>
      <w:b/>
      <w:color w:val="2E74B5" w:themeColor="accent1" w:themeShade="BF"/>
      <w:sz w:val="32"/>
      <w:szCs w:val="32"/>
      <w:lang w:eastAsia="sv-SE"/>
    </w:rPr>
  </w:style>
  <w:style w:type="paragraph" w:styleId="Liststycke">
    <w:name w:val="List Paragraph"/>
    <w:aliases w:val="Beslut"/>
    <w:basedOn w:val="Normal"/>
    <w:uiPriority w:val="34"/>
    <w:qFormat/>
    <w:rsid w:val="00584D4F"/>
    <w:pPr>
      <w:tabs>
        <w:tab w:val="clear" w:pos="0"/>
        <w:tab w:val="left" w:pos="567"/>
      </w:tabs>
      <w:ind w:left="567"/>
    </w:pPr>
  </w:style>
  <w:style w:type="character" w:customStyle="1" w:styleId="Rubrik2Char">
    <w:name w:val="Rubrik 2 Char"/>
    <w:aliases w:val="Paragraf Char"/>
    <w:basedOn w:val="Standardstycketeckensnitt"/>
    <w:link w:val="Rubrik2"/>
    <w:uiPriority w:val="9"/>
    <w:rsid w:val="006B6463"/>
    <w:rPr>
      <w:rFonts w:ascii="Arial" w:eastAsia="Times New Roman" w:hAnsi="Arial" w:cs="Arial"/>
      <w:b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98B8-EF7D-4091-AC43-9F92B641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Petra Arborén</cp:lastModifiedBy>
  <cp:revision>2</cp:revision>
  <dcterms:created xsi:type="dcterms:W3CDTF">2022-03-07T17:12:00Z</dcterms:created>
  <dcterms:modified xsi:type="dcterms:W3CDTF">2022-03-07T17:12:00Z</dcterms:modified>
</cp:coreProperties>
</file>